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8D" w:rsidRDefault="003D538D" w:rsidP="003D538D">
      <w:r>
        <w:rPr>
          <w:rFonts w:ascii="Georgia" w:hAnsi="Georgia"/>
          <w:color w:val="auto"/>
        </w:rPr>
        <w:t> </w:t>
      </w:r>
    </w:p>
    <w:p w:rsidR="003D538D" w:rsidRDefault="003D538D" w:rsidP="003D538D">
      <w:r>
        <w:rPr>
          <w:rFonts w:ascii="Georgia" w:hAnsi="Georgia"/>
          <w:color w:val="auto"/>
        </w:rPr>
        <w:t>The Dominican Republic’s Ministry of Tourism announces that in 2016 the country added 5,470 new hotel rooms with a further 6,000 hotel rooms to be added in 2017. The Ministry said that there are currently 7,300 hotel rooms under construction in the Dominican Republic and that when these 7,300 rooms are opened the total will reach in excess of 82,500 hotel rooms.</w:t>
      </w:r>
    </w:p>
    <w:p w:rsidR="003D538D" w:rsidRDefault="003D538D" w:rsidP="003D538D">
      <w:r>
        <w:rPr>
          <w:rFonts w:ascii="Georgia" w:hAnsi="Georgia"/>
          <w:color w:val="auto"/>
        </w:rPr>
        <w:t> </w:t>
      </w:r>
    </w:p>
    <w:p w:rsidR="003D538D" w:rsidRDefault="003D538D" w:rsidP="003D538D">
      <w:pPr>
        <w:shd w:val="clear" w:color="auto" w:fill="FFFFFF"/>
        <w:textAlignment w:val="baseline"/>
      </w:pPr>
      <w:r>
        <w:rPr>
          <w:rFonts w:ascii="Georgia" w:hAnsi="Georgia"/>
          <w:color w:val="000000"/>
        </w:rPr>
        <w:t xml:space="preserve">The Ministry refers to hotels such as </w:t>
      </w:r>
      <w:r>
        <w:rPr>
          <w:rFonts w:ascii="Georgia" w:hAnsi="Georgia"/>
          <w:b/>
          <w:bCs/>
          <w:color w:val="000000"/>
          <w:bdr w:val="none" w:sz="0" w:space="0" w:color="auto" w:frame="1"/>
        </w:rPr>
        <w:t>Hotel Real Intercontinental Santo Domingo</w:t>
      </w:r>
      <w:r>
        <w:rPr>
          <w:rFonts w:ascii="Georgia" w:hAnsi="Georgia"/>
          <w:color w:val="000000"/>
        </w:rPr>
        <w:t>; </w:t>
      </w:r>
      <w:r>
        <w:rPr>
          <w:rFonts w:ascii="Georgia" w:hAnsi="Georgia"/>
          <w:b/>
          <w:bCs/>
          <w:color w:val="000000"/>
          <w:bdr w:val="none" w:sz="0" w:space="0" w:color="auto" w:frame="1"/>
        </w:rPr>
        <w:t>Hotel Secrets Cap Cana Resort and Spa</w:t>
      </w:r>
      <w:r>
        <w:rPr>
          <w:rFonts w:ascii="Georgia" w:hAnsi="Georgia"/>
          <w:color w:val="000000"/>
        </w:rPr>
        <w:t>; </w:t>
      </w:r>
      <w:r>
        <w:rPr>
          <w:rFonts w:ascii="Georgia" w:hAnsi="Georgia"/>
          <w:b/>
          <w:bCs/>
          <w:color w:val="000000"/>
          <w:bdr w:val="none" w:sz="0" w:space="0" w:color="auto" w:frame="1"/>
        </w:rPr>
        <w:t xml:space="preserve">Luxury Bahía Príncipe </w:t>
      </w:r>
      <w:proofErr w:type="spellStart"/>
      <w:r>
        <w:rPr>
          <w:rFonts w:ascii="Georgia" w:hAnsi="Georgia"/>
          <w:b/>
          <w:bCs/>
          <w:color w:val="000000"/>
          <w:bdr w:val="none" w:sz="0" w:space="0" w:color="auto" w:frame="1"/>
        </w:rPr>
        <w:t>Fantasía</w:t>
      </w:r>
      <w:proofErr w:type="spellEnd"/>
      <w:r>
        <w:rPr>
          <w:rFonts w:ascii="Georgia" w:hAnsi="Georgia"/>
          <w:b/>
          <w:bCs/>
          <w:color w:val="000000"/>
          <w:bdr w:val="none" w:sz="0" w:space="0" w:color="auto" w:frame="1"/>
        </w:rPr>
        <w:t xml:space="preserve"> Hotel</w:t>
      </w:r>
      <w:r>
        <w:rPr>
          <w:rFonts w:ascii="Georgia" w:hAnsi="Georgia"/>
          <w:color w:val="000000"/>
        </w:rPr>
        <w:t>; </w:t>
      </w:r>
      <w:r>
        <w:rPr>
          <w:rFonts w:ascii="Georgia" w:hAnsi="Georgia"/>
          <w:b/>
          <w:bCs/>
          <w:color w:val="000000"/>
          <w:bdr w:val="none" w:sz="0" w:space="0" w:color="auto" w:frame="1"/>
        </w:rPr>
        <w:t xml:space="preserve">Hotel </w:t>
      </w:r>
      <w:proofErr w:type="spellStart"/>
      <w:r>
        <w:rPr>
          <w:rFonts w:ascii="Georgia" w:hAnsi="Georgia"/>
          <w:b/>
          <w:bCs/>
          <w:color w:val="000000"/>
          <w:bdr w:val="none" w:sz="0" w:space="0" w:color="auto" w:frame="1"/>
        </w:rPr>
        <w:t>Riu</w:t>
      </w:r>
      <w:proofErr w:type="spellEnd"/>
      <w:r>
        <w:rPr>
          <w:rFonts w:ascii="Georgia" w:hAnsi="Georgia"/>
          <w:b/>
          <w:bCs/>
          <w:color w:val="000000"/>
          <w:bdr w:val="none" w:sz="0" w:space="0" w:color="auto" w:frame="1"/>
        </w:rPr>
        <w:t xml:space="preserve"> </w:t>
      </w:r>
      <w:proofErr w:type="spellStart"/>
      <w:r>
        <w:rPr>
          <w:rFonts w:ascii="Georgia" w:hAnsi="Georgia"/>
          <w:b/>
          <w:bCs/>
          <w:color w:val="000000"/>
          <w:bdr w:val="none" w:sz="0" w:space="0" w:color="auto" w:frame="1"/>
        </w:rPr>
        <w:t>República</w:t>
      </w:r>
      <w:proofErr w:type="spellEnd"/>
      <w:r>
        <w:rPr>
          <w:rFonts w:ascii="Georgia" w:hAnsi="Georgia"/>
          <w:color w:val="000000"/>
        </w:rPr>
        <w:t> in </w:t>
      </w:r>
      <w:r>
        <w:rPr>
          <w:rFonts w:ascii="Georgia" w:hAnsi="Georgia"/>
          <w:b/>
          <w:bCs/>
          <w:color w:val="000000"/>
          <w:bdr w:val="none" w:sz="0" w:space="0" w:color="auto" w:frame="1"/>
        </w:rPr>
        <w:t>Punta Cana</w:t>
      </w:r>
      <w:r>
        <w:rPr>
          <w:rFonts w:ascii="Georgia" w:hAnsi="Georgia"/>
          <w:color w:val="000000"/>
        </w:rPr>
        <w:t>; </w:t>
      </w:r>
      <w:r>
        <w:rPr>
          <w:rFonts w:ascii="Georgia" w:hAnsi="Georgia"/>
          <w:b/>
          <w:bCs/>
          <w:color w:val="000000"/>
          <w:bdr w:val="none" w:sz="0" w:space="0" w:color="auto" w:frame="1"/>
        </w:rPr>
        <w:t>Hotel Nickelodeon</w:t>
      </w:r>
      <w:r>
        <w:rPr>
          <w:rFonts w:ascii="Georgia" w:hAnsi="Georgia"/>
          <w:color w:val="000000"/>
        </w:rPr>
        <w:t>, </w:t>
      </w:r>
      <w:r>
        <w:rPr>
          <w:rFonts w:ascii="Georgia" w:hAnsi="Georgia"/>
          <w:b/>
          <w:bCs/>
          <w:color w:val="000000"/>
          <w:bdr w:val="none" w:sz="0" w:space="0" w:color="auto" w:frame="1"/>
        </w:rPr>
        <w:t>Hotel “Excellence el Carmen”</w:t>
      </w:r>
      <w:r>
        <w:rPr>
          <w:rFonts w:ascii="Georgia" w:hAnsi="Georgia"/>
          <w:color w:val="000000"/>
        </w:rPr>
        <w:t>, </w:t>
      </w:r>
      <w:r>
        <w:rPr>
          <w:rFonts w:ascii="Georgia" w:hAnsi="Georgia"/>
          <w:b/>
          <w:bCs/>
          <w:color w:val="000000"/>
          <w:bdr w:val="none" w:sz="0" w:space="0" w:color="auto" w:frame="1"/>
        </w:rPr>
        <w:t xml:space="preserve">Azul </w:t>
      </w:r>
      <w:proofErr w:type="spellStart"/>
      <w:r>
        <w:rPr>
          <w:rFonts w:ascii="Georgia" w:hAnsi="Georgia"/>
          <w:b/>
          <w:bCs/>
          <w:color w:val="000000"/>
          <w:bdr w:val="none" w:sz="0" w:space="0" w:color="auto" w:frame="1"/>
        </w:rPr>
        <w:t>Sensatori</w:t>
      </w:r>
      <w:proofErr w:type="spellEnd"/>
      <w:r>
        <w:rPr>
          <w:rFonts w:ascii="Georgia" w:hAnsi="Georgia"/>
          <w:color w:val="000000"/>
        </w:rPr>
        <w:t>, </w:t>
      </w:r>
      <w:r>
        <w:rPr>
          <w:rFonts w:ascii="Georgia" w:hAnsi="Georgia"/>
          <w:b/>
          <w:bCs/>
          <w:color w:val="000000"/>
          <w:bdr w:val="none" w:sz="0" w:space="0" w:color="auto" w:frame="1"/>
        </w:rPr>
        <w:t xml:space="preserve">Now </w:t>
      </w:r>
      <w:proofErr w:type="spellStart"/>
      <w:r>
        <w:rPr>
          <w:rFonts w:ascii="Georgia" w:hAnsi="Georgia"/>
          <w:b/>
          <w:bCs/>
          <w:color w:val="000000"/>
          <w:bdr w:val="none" w:sz="0" w:space="0" w:color="auto" w:frame="1"/>
        </w:rPr>
        <w:t>Onix</w:t>
      </w:r>
      <w:proofErr w:type="spellEnd"/>
      <w:r>
        <w:rPr>
          <w:rFonts w:ascii="Georgia" w:hAnsi="Georgia"/>
          <w:color w:val="000000"/>
        </w:rPr>
        <w:t>, located in </w:t>
      </w:r>
      <w:r>
        <w:rPr>
          <w:rFonts w:ascii="Georgia" w:hAnsi="Georgia"/>
          <w:b/>
          <w:bCs/>
          <w:color w:val="000000"/>
          <w:bdr w:val="none" w:sz="0" w:space="0" w:color="auto" w:frame="1"/>
        </w:rPr>
        <w:t>Uvero Alto</w:t>
      </w:r>
      <w:r>
        <w:rPr>
          <w:rFonts w:ascii="Georgia" w:hAnsi="Georgia"/>
          <w:color w:val="000000"/>
        </w:rPr>
        <w:t>; </w:t>
      </w:r>
      <w:r>
        <w:rPr>
          <w:rFonts w:ascii="Georgia" w:hAnsi="Georgia"/>
          <w:b/>
          <w:bCs/>
          <w:color w:val="000000"/>
          <w:bdr w:val="none" w:sz="0" w:space="0" w:color="auto" w:frame="1"/>
        </w:rPr>
        <w:t xml:space="preserve">Hotel </w:t>
      </w:r>
      <w:proofErr w:type="spellStart"/>
      <w:r>
        <w:rPr>
          <w:rFonts w:ascii="Georgia" w:hAnsi="Georgia"/>
          <w:b/>
          <w:bCs/>
          <w:color w:val="000000"/>
          <w:bdr w:val="none" w:sz="0" w:space="0" w:color="auto" w:frame="1"/>
        </w:rPr>
        <w:t>Amanera</w:t>
      </w:r>
      <w:proofErr w:type="spellEnd"/>
      <w:r>
        <w:rPr>
          <w:rFonts w:ascii="Georgia" w:hAnsi="Georgia"/>
          <w:b/>
          <w:bCs/>
          <w:color w:val="000000"/>
          <w:bdr w:val="none" w:sz="0" w:space="0" w:color="auto" w:frame="1"/>
        </w:rPr>
        <w:t>, Playa Grande</w:t>
      </w:r>
      <w:r>
        <w:rPr>
          <w:rFonts w:ascii="Georgia" w:hAnsi="Georgia"/>
          <w:color w:val="000000"/>
        </w:rPr>
        <w:t>; and  </w:t>
      </w:r>
      <w:r>
        <w:rPr>
          <w:rFonts w:ascii="Georgia" w:hAnsi="Georgia"/>
          <w:b/>
          <w:bCs/>
          <w:color w:val="000000"/>
          <w:bdr w:val="none" w:sz="0" w:space="0" w:color="auto" w:frame="1"/>
        </w:rPr>
        <w:t>Condo–Hotel Hemingway </w:t>
      </w:r>
      <w:r>
        <w:rPr>
          <w:rFonts w:ascii="Georgia" w:hAnsi="Georgia"/>
          <w:color w:val="000000"/>
        </w:rPr>
        <w:t>in </w:t>
      </w:r>
      <w:r>
        <w:rPr>
          <w:rFonts w:ascii="Georgia" w:hAnsi="Georgia"/>
          <w:b/>
          <w:bCs/>
          <w:color w:val="000000"/>
          <w:bdr w:val="none" w:sz="0" w:space="0" w:color="auto" w:frame="1"/>
        </w:rPr>
        <w:t xml:space="preserve">San Pedro de </w:t>
      </w:r>
      <w:proofErr w:type="spellStart"/>
      <w:r>
        <w:rPr>
          <w:rFonts w:ascii="Georgia" w:hAnsi="Georgia"/>
          <w:b/>
          <w:bCs/>
          <w:color w:val="000000"/>
          <w:bdr w:val="none" w:sz="0" w:space="0" w:color="auto" w:frame="1"/>
        </w:rPr>
        <w:t>Macorís</w:t>
      </w:r>
      <w:proofErr w:type="spellEnd"/>
      <w:r>
        <w:rPr>
          <w:rFonts w:ascii="Georgia" w:hAnsi="Georgia"/>
          <w:b/>
          <w:bCs/>
          <w:color w:val="000000"/>
          <w:bdr w:val="none" w:sz="0" w:space="0" w:color="auto" w:frame="1"/>
        </w:rPr>
        <w:t>.</w:t>
      </w:r>
    </w:p>
    <w:p w:rsidR="003D538D" w:rsidRDefault="003D538D" w:rsidP="003D538D">
      <w:r>
        <w:rPr>
          <w:rFonts w:ascii="Georgia" w:hAnsi="Georgia"/>
          <w:color w:val="auto"/>
        </w:rPr>
        <w:t> </w:t>
      </w:r>
    </w:p>
    <w:p w:rsidR="003D538D" w:rsidRDefault="003D538D" w:rsidP="003D538D">
      <w:hyperlink r:id="rId7" w:history="1">
        <w:r>
          <w:rPr>
            <w:rStyle w:val="Hyperlink"/>
            <w:rFonts w:ascii="Georgia" w:hAnsi="Georgia"/>
          </w:rPr>
          <w:t>https://www.hosteltur.com.do/113150_republica-dominicana-alcanzara-82-mil-habitaciones-hoteleras-ano.html</w:t>
        </w:r>
      </w:hyperlink>
    </w:p>
    <w:p w:rsidR="003D538D" w:rsidRDefault="003D538D" w:rsidP="003D538D">
      <w:r>
        <w:rPr>
          <w:rFonts w:ascii="Georgia" w:hAnsi="Georgia"/>
          <w:color w:val="auto"/>
        </w:rPr>
        <w:t xml:space="preserve">From </w:t>
      </w:r>
      <w:hyperlink r:id="rId8" w:history="1">
        <w:r>
          <w:rPr>
            <w:rStyle w:val="Hyperlink"/>
            <w:rFonts w:ascii="Georgia" w:hAnsi="Georgia"/>
          </w:rPr>
          <w:t>www.hosteltur.com.do</w:t>
        </w:r>
      </w:hyperlink>
    </w:p>
    <w:p w:rsidR="00034A7D" w:rsidRDefault="00034A7D"/>
    <w:sectPr w:rsidR="00034A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CD" w:rsidRDefault="00B56ACD" w:rsidP="003D538D">
      <w:r>
        <w:separator/>
      </w:r>
    </w:p>
  </w:endnote>
  <w:endnote w:type="continuationSeparator" w:id="0">
    <w:p w:rsidR="00B56ACD" w:rsidRDefault="00B56ACD" w:rsidP="003D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8D" w:rsidRDefault="003D5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8D" w:rsidRDefault="003D53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8D" w:rsidRDefault="003D5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CD" w:rsidRDefault="00B56ACD" w:rsidP="003D538D">
      <w:r>
        <w:separator/>
      </w:r>
    </w:p>
  </w:footnote>
  <w:footnote w:type="continuationSeparator" w:id="0">
    <w:p w:rsidR="00B56ACD" w:rsidRDefault="00B56ACD" w:rsidP="003D5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8D" w:rsidRDefault="003D5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8D" w:rsidRDefault="003D538D">
    <w:pPr>
      <w:pStyle w:val="Header"/>
    </w:pPr>
    <w:r>
      <w:t xml:space="preserve">Dominican Republic Update </w:t>
    </w:r>
    <w:r>
      <w:t>News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8D" w:rsidRDefault="003D5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8D"/>
    <w:rsid w:val="00034A7D"/>
    <w:rsid w:val="003D538D"/>
    <w:rsid w:val="00B5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8D"/>
    <w:pPr>
      <w:spacing w:after="0" w:line="240" w:lineRule="auto"/>
    </w:pPr>
    <w:rPr>
      <w:rFonts w:ascii="Verdana" w:hAnsi="Verdana" w:cs="Times New Roman"/>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38D"/>
    <w:rPr>
      <w:color w:val="1F86FF"/>
      <w:u w:val="single"/>
    </w:rPr>
  </w:style>
  <w:style w:type="paragraph" w:styleId="Header">
    <w:name w:val="header"/>
    <w:basedOn w:val="Normal"/>
    <w:link w:val="HeaderChar"/>
    <w:uiPriority w:val="99"/>
    <w:unhideWhenUsed/>
    <w:rsid w:val="003D538D"/>
    <w:pPr>
      <w:tabs>
        <w:tab w:val="center" w:pos="4680"/>
        <w:tab w:val="right" w:pos="9360"/>
      </w:tabs>
    </w:pPr>
  </w:style>
  <w:style w:type="character" w:customStyle="1" w:styleId="HeaderChar">
    <w:name w:val="Header Char"/>
    <w:basedOn w:val="DefaultParagraphFont"/>
    <w:link w:val="Header"/>
    <w:uiPriority w:val="99"/>
    <w:rsid w:val="003D538D"/>
    <w:rPr>
      <w:rFonts w:ascii="Verdana" w:hAnsi="Verdana" w:cs="Times New Roman"/>
      <w:color w:val="003572"/>
      <w:sz w:val="24"/>
      <w:szCs w:val="24"/>
    </w:rPr>
  </w:style>
  <w:style w:type="paragraph" w:styleId="Footer">
    <w:name w:val="footer"/>
    <w:basedOn w:val="Normal"/>
    <w:link w:val="FooterChar"/>
    <w:uiPriority w:val="99"/>
    <w:unhideWhenUsed/>
    <w:rsid w:val="003D538D"/>
    <w:pPr>
      <w:tabs>
        <w:tab w:val="center" w:pos="4680"/>
        <w:tab w:val="right" w:pos="9360"/>
      </w:tabs>
    </w:pPr>
  </w:style>
  <w:style w:type="character" w:customStyle="1" w:styleId="FooterChar">
    <w:name w:val="Footer Char"/>
    <w:basedOn w:val="DefaultParagraphFont"/>
    <w:link w:val="Footer"/>
    <w:uiPriority w:val="99"/>
    <w:rsid w:val="003D538D"/>
    <w:rPr>
      <w:rFonts w:ascii="Verdana" w:hAnsi="Verdana" w:cs="Times New Roman"/>
      <w:color w:val="00357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8D"/>
    <w:pPr>
      <w:spacing w:after="0" w:line="240" w:lineRule="auto"/>
    </w:pPr>
    <w:rPr>
      <w:rFonts w:ascii="Verdana" w:hAnsi="Verdana" w:cs="Times New Roman"/>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38D"/>
    <w:rPr>
      <w:color w:val="1F86FF"/>
      <w:u w:val="single"/>
    </w:rPr>
  </w:style>
  <w:style w:type="paragraph" w:styleId="Header">
    <w:name w:val="header"/>
    <w:basedOn w:val="Normal"/>
    <w:link w:val="HeaderChar"/>
    <w:uiPriority w:val="99"/>
    <w:unhideWhenUsed/>
    <w:rsid w:val="003D538D"/>
    <w:pPr>
      <w:tabs>
        <w:tab w:val="center" w:pos="4680"/>
        <w:tab w:val="right" w:pos="9360"/>
      </w:tabs>
    </w:pPr>
  </w:style>
  <w:style w:type="character" w:customStyle="1" w:styleId="HeaderChar">
    <w:name w:val="Header Char"/>
    <w:basedOn w:val="DefaultParagraphFont"/>
    <w:link w:val="Header"/>
    <w:uiPriority w:val="99"/>
    <w:rsid w:val="003D538D"/>
    <w:rPr>
      <w:rFonts w:ascii="Verdana" w:hAnsi="Verdana" w:cs="Times New Roman"/>
      <w:color w:val="003572"/>
      <w:sz w:val="24"/>
      <w:szCs w:val="24"/>
    </w:rPr>
  </w:style>
  <w:style w:type="paragraph" w:styleId="Footer">
    <w:name w:val="footer"/>
    <w:basedOn w:val="Normal"/>
    <w:link w:val="FooterChar"/>
    <w:uiPriority w:val="99"/>
    <w:unhideWhenUsed/>
    <w:rsid w:val="003D538D"/>
    <w:pPr>
      <w:tabs>
        <w:tab w:val="center" w:pos="4680"/>
        <w:tab w:val="right" w:pos="9360"/>
      </w:tabs>
    </w:pPr>
  </w:style>
  <w:style w:type="character" w:customStyle="1" w:styleId="FooterChar">
    <w:name w:val="Footer Char"/>
    <w:basedOn w:val="DefaultParagraphFont"/>
    <w:link w:val="Footer"/>
    <w:uiPriority w:val="99"/>
    <w:rsid w:val="003D538D"/>
    <w:rPr>
      <w:rFonts w:ascii="Verdana" w:hAnsi="Verdana" w:cs="Times New Roman"/>
      <w:color w:val="00357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9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eltur.com.d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osteltur.com.do/113150_republica-dominicana-alcanzara-82-mil-habitaciones-hoteleras-ano.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Doria-Simpson</dc:creator>
  <cp:lastModifiedBy>Gabi Doria-Simpson</cp:lastModifiedBy>
  <cp:revision>1</cp:revision>
  <dcterms:created xsi:type="dcterms:W3CDTF">2017-07-18T16:50:00Z</dcterms:created>
  <dcterms:modified xsi:type="dcterms:W3CDTF">2017-07-18T16:52:00Z</dcterms:modified>
</cp:coreProperties>
</file>